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4D" w:rsidRPr="008B3A83" w:rsidRDefault="00F35156" w:rsidP="00BF3C62">
      <w:pPr>
        <w:pStyle w:val="Standard"/>
        <w:jc w:val="center"/>
        <w:rPr>
          <w:i/>
        </w:rPr>
      </w:pPr>
      <w:bookmarkStart w:id="0" w:name="_GoBack"/>
      <w:bookmarkEnd w:id="0"/>
      <w:r>
        <w:rPr>
          <w:noProof/>
          <w:lang w:eastAsia="lt-LT"/>
        </w:rPr>
        <w:drawing>
          <wp:inline distT="0" distB="0" distL="0" distR="0" wp14:anchorId="40B19BB4" wp14:editId="78AF1EB4">
            <wp:extent cx="458203" cy="540000"/>
            <wp:effectExtent l="0" t="0" r="0" b="0"/>
            <wp:docPr id="2" name="Paveikslėlis 2" descr="C:\Users\HP\Desktop\Herb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Herba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203" cy="540000"/>
                    </a:xfrm>
                    <a:prstGeom prst="rect">
                      <a:avLst/>
                    </a:prstGeom>
                    <a:noFill/>
                    <a:ln>
                      <a:noFill/>
                    </a:ln>
                  </pic:spPr>
                </pic:pic>
              </a:graphicData>
            </a:graphic>
          </wp:inline>
        </w:drawing>
      </w:r>
    </w:p>
    <w:p w:rsidR="005B794D" w:rsidRDefault="005B794D" w:rsidP="005B794D">
      <w:pPr>
        <w:pStyle w:val="Antrat"/>
        <w:jc w:val="center"/>
        <w:rPr>
          <w:b/>
          <w:bCs/>
          <w:i w:val="0"/>
          <w:iCs w:val="0"/>
        </w:rPr>
      </w:pPr>
      <w:r>
        <w:rPr>
          <w:b/>
          <w:bCs/>
          <w:i w:val="0"/>
          <w:iCs w:val="0"/>
        </w:rPr>
        <w:t>UTENOS RAJONO SAVIVALDYBĖS TARYBA</w:t>
      </w:r>
    </w:p>
    <w:p w:rsidR="005B794D" w:rsidRDefault="005B794D" w:rsidP="005B794D">
      <w:pPr>
        <w:pStyle w:val="Antrats"/>
        <w:jc w:val="center"/>
        <w:rPr>
          <w:b/>
          <w:bCs/>
        </w:rPr>
      </w:pPr>
    </w:p>
    <w:p w:rsidR="005B794D" w:rsidRPr="003A583F" w:rsidRDefault="005B794D" w:rsidP="007D5AFE">
      <w:pPr>
        <w:pStyle w:val="Antrats"/>
        <w:jc w:val="center"/>
        <w:rPr>
          <w:b/>
        </w:rPr>
      </w:pPr>
      <w:r w:rsidRPr="003A583F">
        <w:rPr>
          <w:b/>
        </w:rPr>
        <w:t>SPRENDIMAS</w:t>
      </w:r>
    </w:p>
    <w:p w:rsidR="003135EA" w:rsidRPr="00BB3178" w:rsidRDefault="003135EA" w:rsidP="003135EA">
      <w:pPr>
        <w:jc w:val="center"/>
        <w:rPr>
          <w:lang w:eastAsia="lt-LT"/>
        </w:rPr>
      </w:pPr>
      <w:r w:rsidRPr="00BB3178">
        <w:rPr>
          <w:b/>
          <w:lang w:eastAsia="lt-LT"/>
        </w:rPr>
        <w:t>DĖL UTENOS DAUGIAFUNKCIO SPORTO CENTRO 2019-2020 M. M. SPORTINIO UGDYMO PLANO PROJEKTO SUDERINIMO</w:t>
      </w:r>
    </w:p>
    <w:p w:rsidR="003135EA" w:rsidRDefault="003135EA" w:rsidP="003135EA">
      <w:pPr>
        <w:jc w:val="center"/>
        <w:rPr>
          <w:lang w:eastAsia="lt-LT"/>
        </w:rPr>
      </w:pPr>
    </w:p>
    <w:p w:rsidR="003135EA" w:rsidRDefault="003135EA" w:rsidP="003135EA">
      <w:pPr>
        <w:jc w:val="center"/>
        <w:rPr>
          <w:lang w:eastAsia="lt-LT"/>
        </w:rPr>
      </w:pPr>
      <w:r w:rsidRPr="00BB3178">
        <w:rPr>
          <w:lang w:eastAsia="lt-LT"/>
        </w:rPr>
        <w:t>2019 m. rugsėjo 26 d. Nr. TS-</w:t>
      </w:r>
      <w:r>
        <w:rPr>
          <w:lang w:eastAsia="lt-LT"/>
        </w:rPr>
        <w:t>246</w:t>
      </w:r>
    </w:p>
    <w:p w:rsidR="003135EA" w:rsidRPr="00BB3178" w:rsidRDefault="003135EA" w:rsidP="003135EA">
      <w:pPr>
        <w:jc w:val="center"/>
        <w:rPr>
          <w:lang w:eastAsia="lt-LT"/>
        </w:rPr>
      </w:pPr>
      <w:r w:rsidRPr="00BB3178">
        <w:rPr>
          <w:lang w:eastAsia="lt-LT"/>
        </w:rPr>
        <w:t>Utena</w:t>
      </w:r>
    </w:p>
    <w:p w:rsidR="003135EA" w:rsidRDefault="003135EA" w:rsidP="003135EA">
      <w:pPr>
        <w:tabs>
          <w:tab w:val="left" w:pos="1843"/>
        </w:tabs>
        <w:ind w:firstLine="851"/>
        <w:jc w:val="both"/>
        <w:rPr>
          <w:lang w:eastAsia="lt-LT"/>
        </w:rPr>
      </w:pPr>
    </w:p>
    <w:p w:rsidR="003135EA" w:rsidRPr="00BB3178" w:rsidRDefault="003135EA" w:rsidP="003135EA">
      <w:pPr>
        <w:tabs>
          <w:tab w:val="left" w:pos="1843"/>
        </w:tabs>
        <w:ind w:firstLine="851"/>
        <w:jc w:val="both"/>
        <w:rPr>
          <w:lang w:eastAsia="lt-LT"/>
        </w:rPr>
      </w:pPr>
      <w:r w:rsidRPr="00BB3178">
        <w:rPr>
          <w:lang w:eastAsia="lt-LT"/>
        </w:rPr>
        <w:t>Vadovaudamasi Lietuvos Respublikos vietos savivaldos įstatymo 16 straipsnio</w:t>
      </w:r>
      <w:r>
        <w:rPr>
          <w:lang w:eastAsia="lt-LT"/>
        </w:rPr>
        <w:t xml:space="preserve"> 4 dalimi</w:t>
      </w:r>
      <w:r w:rsidRPr="00BB3178">
        <w:rPr>
          <w:lang w:eastAsia="lt-LT"/>
        </w:rPr>
        <w:t xml:space="preserve">, Lietuvos Respublikos biudžetinių įstaigų įstatymo 4 straipsnio 3 dalies 7 punktu, </w:t>
      </w:r>
      <w:r w:rsidRPr="00BB3178">
        <w:rPr>
          <w:rStyle w:val="FontStyle11"/>
        </w:rPr>
        <w:t>Sportinio ugdymo organizavimo rekomendacij</w:t>
      </w:r>
      <w:r>
        <w:rPr>
          <w:rStyle w:val="FontStyle11"/>
        </w:rPr>
        <w:t>ų</w:t>
      </w:r>
      <w:r w:rsidRPr="00BB3178">
        <w:rPr>
          <w:rStyle w:val="FontStyle11"/>
        </w:rPr>
        <w:t>, patvirtint</w:t>
      </w:r>
      <w:r>
        <w:rPr>
          <w:rStyle w:val="FontStyle11"/>
        </w:rPr>
        <w:t>ų Lietuvos Respublikos</w:t>
      </w:r>
      <w:r w:rsidRPr="00BB3178">
        <w:rPr>
          <w:rStyle w:val="FontStyle11"/>
        </w:rPr>
        <w:t xml:space="preserve"> </w:t>
      </w:r>
      <w:r>
        <w:rPr>
          <w:rStyle w:val="FontStyle11"/>
        </w:rPr>
        <w:t>š</w:t>
      </w:r>
      <w:r w:rsidRPr="00BB3178">
        <w:rPr>
          <w:rStyle w:val="FontStyle11"/>
        </w:rPr>
        <w:t>vietimo, mokslo ir sporto ministro 2019 m. rugsėjo 4 d. įsakymu Nr. V-976 „</w:t>
      </w:r>
      <w:r w:rsidRPr="00BB3178">
        <w:t>Dėl Sportinio ugdymo organizavimo rekomendacijų tvirtinimo“</w:t>
      </w:r>
      <w:r w:rsidRPr="00BB3178">
        <w:rPr>
          <w:lang w:eastAsia="lt-LT"/>
        </w:rPr>
        <w:t>, 39 punktu,</w:t>
      </w:r>
      <w:r w:rsidRPr="00BB3178">
        <w:t xml:space="preserve"> Utenos daugiafunkcio sporto centro nuostatų, patvirtintų Utenos rajono savivaldybės tarybos </w:t>
      </w:r>
      <w:r w:rsidRPr="00BB3178">
        <w:rPr>
          <w:bCs/>
        </w:rPr>
        <w:t>2017 m. kovo 30 d.</w:t>
      </w:r>
      <w:r w:rsidRPr="00BB3178">
        <w:rPr>
          <w:b/>
          <w:bCs/>
          <w:color w:val="800000"/>
        </w:rPr>
        <w:t xml:space="preserve"> </w:t>
      </w:r>
      <w:r w:rsidRPr="00BB3178">
        <w:t>sprendimu Nr. TS-81 „Dėl Utenos daugiafunkcio sporto centro nuostatų patvirtinimo“, 24.3 papunkčiu ir</w:t>
      </w:r>
      <w:r w:rsidRPr="00BB3178">
        <w:rPr>
          <w:lang w:eastAsia="lt-LT"/>
        </w:rPr>
        <w:t xml:space="preserve"> atsižvelgdama į Utenos daugiafunkcio sporto centro 2019 m. rugsėjo 9 d. raštą Nr. S-122 „Dėl 2019-2020 m. m. sportinio ugdymo plano suderinimo“, Utenos rajono savivaldybės taryba </w:t>
      </w:r>
      <w:r w:rsidRPr="00BB3178">
        <w:rPr>
          <w:spacing w:val="60"/>
          <w:lang w:eastAsia="lt-LT"/>
        </w:rPr>
        <w:t>nusprendži</w:t>
      </w:r>
      <w:r w:rsidRPr="00BB3178">
        <w:rPr>
          <w:lang w:eastAsia="lt-LT"/>
        </w:rPr>
        <w:t>a:</w:t>
      </w:r>
    </w:p>
    <w:p w:rsidR="003135EA" w:rsidRPr="00BB3178" w:rsidRDefault="003135EA" w:rsidP="003135EA">
      <w:pPr>
        <w:widowControl/>
        <w:numPr>
          <w:ilvl w:val="0"/>
          <w:numId w:val="33"/>
        </w:numPr>
        <w:tabs>
          <w:tab w:val="left" w:pos="1134"/>
        </w:tabs>
        <w:suppressAutoHyphens w:val="0"/>
        <w:autoSpaceDN/>
        <w:ind w:left="0" w:firstLine="851"/>
        <w:jc w:val="both"/>
        <w:textAlignment w:val="auto"/>
        <w:rPr>
          <w:lang w:eastAsia="lt-LT"/>
        </w:rPr>
      </w:pPr>
      <w:r w:rsidRPr="00BB3178">
        <w:rPr>
          <w:lang w:eastAsia="lt-LT"/>
        </w:rPr>
        <w:t>Suderinti Utenos daugiafunkcio sporto centro 2019-2020 m. m. sportinio ugdymo plano projektą (pridedama).</w:t>
      </w:r>
    </w:p>
    <w:p w:rsidR="003135EA" w:rsidRPr="00BB3178" w:rsidRDefault="003135EA" w:rsidP="003135EA">
      <w:pPr>
        <w:pStyle w:val="Sraopastraipa"/>
        <w:numPr>
          <w:ilvl w:val="0"/>
          <w:numId w:val="33"/>
        </w:numPr>
        <w:tabs>
          <w:tab w:val="left" w:pos="851"/>
          <w:tab w:val="left" w:pos="1134"/>
        </w:tabs>
        <w:spacing w:after="0" w:line="240" w:lineRule="auto"/>
        <w:ind w:left="0" w:firstLine="851"/>
        <w:jc w:val="both"/>
        <w:rPr>
          <w:rFonts w:ascii="Times New Roman" w:hAnsi="Times New Roman" w:cs="Times New Roman"/>
          <w:sz w:val="24"/>
          <w:szCs w:val="24"/>
          <w:lang w:eastAsia="lt-LT"/>
        </w:rPr>
      </w:pPr>
      <w:r w:rsidRPr="00BB3178">
        <w:rPr>
          <w:rFonts w:ascii="Times New Roman" w:hAnsi="Times New Roman" w:cs="Times New Roman"/>
          <w:sz w:val="24"/>
          <w:szCs w:val="24"/>
        </w:rPr>
        <w:t>Nurodyti, kad šis sprendimas per vieną mėnesį nuo jo paskelbimo arba įteikimo suinteresuotai šaliai dienos gali būti skundžiamas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rsidR="00B50B85" w:rsidRDefault="00B50B85" w:rsidP="00B50B85">
      <w:pPr>
        <w:tabs>
          <w:tab w:val="left" w:pos="1276"/>
        </w:tabs>
        <w:jc w:val="both"/>
        <w:rPr>
          <w:color w:val="000000"/>
        </w:rPr>
      </w:pPr>
    </w:p>
    <w:p w:rsidR="00B50B85" w:rsidRDefault="00B50B85" w:rsidP="00B50B85">
      <w:pPr>
        <w:jc w:val="both"/>
        <w:rPr>
          <w:color w:val="000000"/>
        </w:rPr>
      </w:pPr>
    </w:p>
    <w:p w:rsidR="00E64D17" w:rsidRPr="00F71DBF" w:rsidRDefault="00E64D17" w:rsidP="00B50B85">
      <w:pPr>
        <w:tabs>
          <w:tab w:val="left" w:pos="1134"/>
        </w:tabs>
        <w:ind w:right="-1"/>
        <w:jc w:val="both"/>
        <w:rPr>
          <w:rFonts w:cs="Times New Roman"/>
        </w:rPr>
      </w:pPr>
    </w:p>
    <w:p w:rsidR="00B835A5" w:rsidRPr="005F20B4" w:rsidRDefault="007D45FE" w:rsidP="00857703">
      <w:pPr>
        <w:tabs>
          <w:tab w:val="left" w:pos="1134"/>
        </w:tabs>
        <w:ind w:right="-142"/>
        <w:jc w:val="both"/>
        <w:rPr>
          <w:rFonts w:cs="Times New Roman"/>
        </w:rPr>
      </w:pPr>
      <w:r>
        <w:rPr>
          <w:rFonts w:cs="Times New Roman"/>
        </w:rPr>
        <w:t>Savivaldybės meras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Alvydas Katinas</w:t>
      </w:r>
    </w:p>
    <w:p w:rsidR="00B835A5" w:rsidRPr="005F20B4" w:rsidRDefault="00B835A5" w:rsidP="00F47E26">
      <w:pPr>
        <w:pStyle w:val="Antrats"/>
        <w:tabs>
          <w:tab w:val="left" w:pos="1134"/>
        </w:tabs>
        <w:ind w:left="1789" w:right="-142"/>
        <w:jc w:val="both"/>
        <w:rPr>
          <w:b/>
        </w:rPr>
      </w:pPr>
    </w:p>
    <w:sectPr w:rsidR="00B835A5" w:rsidRPr="005F20B4" w:rsidSect="00484EB2">
      <w:footerReference w:type="default" r:id="rId8"/>
      <w:pgSz w:w="11906" w:h="16838"/>
      <w:pgMar w:top="1304" w:right="567" w:bottom="1134" w:left="1701" w:header="975"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6B" w:rsidRDefault="00DE196B">
      <w:r>
        <w:separator/>
      </w:r>
    </w:p>
  </w:endnote>
  <w:endnote w:type="continuationSeparator" w:id="0">
    <w:p w:rsidR="00DE196B" w:rsidRDefault="00DE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6" w:rsidRDefault="00F35156">
    <w:pPr>
      <w:pStyle w:val="Porat"/>
    </w:pPr>
  </w:p>
  <w:p w:rsidR="00F35156" w:rsidRDefault="00F351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6B" w:rsidRDefault="00DE196B">
      <w:r>
        <w:rPr>
          <w:color w:val="000000"/>
        </w:rPr>
        <w:ptab w:relativeTo="margin" w:alignment="center" w:leader="none"/>
      </w:r>
    </w:p>
  </w:footnote>
  <w:footnote w:type="continuationSeparator" w:id="0">
    <w:p w:rsidR="00DE196B" w:rsidRDefault="00DE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55812"/>
    <w:multiLevelType w:val="multilevel"/>
    <w:tmpl w:val="E482E8F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5B683F"/>
    <w:multiLevelType w:val="multilevel"/>
    <w:tmpl w:val="1F82429E"/>
    <w:styleLink w:val="WW8Num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452F6E"/>
    <w:multiLevelType w:val="hybridMultilevel"/>
    <w:tmpl w:val="49A4935A"/>
    <w:lvl w:ilvl="0" w:tplc="5DE6C8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0C4B49A0"/>
    <w:multiLevelType w:val="multilevel"/>
    <w:tmpl w:val="9D2AF94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C973423"/>
    <w:multiLevelType w:val="multilevel"/>
    <w:tmpl w:val="D4C4ECB6"/>
    <w:styleLink w:val="WW8Num12"/>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76C4EDC"/>
    <w:multiLevelType w:val="multilevel"/>
    <w:tmpl w:val="0FA22630"/>
    <w:styleLink w:val="WW8Num5"/>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1AC53F8"/>
    <w:multiLevelType w:val="hybridMultilevel"/>
    <w:tmpl w:val="3FD2AC30"/>
    <w:lvl w:ilvl="0" w:tplc="27D0C91C">
      <w:start w:val="1"/>
      <w:numFmt w:val="decimal"/>
      <w:lvlText w:val="%1."/>
      <w:lvlJc w:val="left"/>
      <w:pPr>
        <w:ind w:left="1755" w:hanging="1035"/>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nsid w:val="35827F0E"/>
    <w:multiLevelType w:val="multilevel"/>
    <w:tmpl w:val="3E722C5E"/>
    <w:styleLink w:val="WW8Num9"/>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9CA4983"/>
    <w:multiLevelType w:val="multilevel"/>
    <w:tmpl w:val="BE0A0DE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F88039C"/>
    <w:multiLevelType w:val="multilevel"/>
    <w:tmpl w:val="3B022E84"/>
    <w:styleLink w:val="WW8Num1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1DC67BE"/>
    <w:multiLevelType w:val="hybridMultilevel"/>
    <w:tmpl w:val="5D666D6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42E16E87"/>
    <w:multiLevelType w:val="multilevel"/>
    <w:tmpl w:val="F4EA3FE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4A94B42"/>
    <w:multiLevelType w:val="hybridMultilevel"/>
    <w:tmpl w:val="D1EC05B8"/>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nsid w:val="4B08298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F42280"/>
    <w:multiLevelType w:val="multilevel"/>
    <w:tmpl w:val="6DEA0BD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DB54CF1"/>
    <w:multiLevelType w:val="multilevel"/>
    <w:tmpl w:val="010A2E2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E55668B"/>
    <w:multiLevelType w:val="multilevel"/>
    <w:tmpl w:val="77125194"/>
    <w:styleLink w:val="WW8Num3"/>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77448D7"/>
    <w:multiLevelType w:val="multilevel"/>
    <w:tmpl w:val="2D82234C"/>
    <w:styleLink w:val="WW8Num1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8AB57FC"/>
    <w:multiLevelType w:val="multilevel"/>
    <w:tmpl w:val="F860FFF0"/>
    <w:lvl w:ilvl="0">
      <w:start w:val="1"/>
      <w:numFmt w:val="decimal"/>
      <w:lvlText w:val="%1."/>
      <w:lvlJc w:val="left"/>
      <w:pPr>
        <w:ind w:left="1961" w:hanging="111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9CC3962"/>
    <w:multiLevelType w:val="hybridMultilevel"/>
    <w:tmpl w:val="2F96130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59EF6CF5"/>
    <w:multiLevelType w:val="hybridMultilevel"/>
    <w:tmpl w:val="97806E0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3307974"/>
    <w:multiLevelType w:val="hybridMultilevel"/>
    <w:tmpl w:val="59268888"/>
    <w:lvl w:ilvl="0" w:tplc="BE4048E8">
      <w:start w:val="1"/>
      <w:numFmt w:val="decimal"/>
      <w:lvlText w:val="1.%1."/>
      <w:lvlJc w:val="left"/>
      <w:pPr>
        <w:ind w:left="3142" w:hanging="360"/>
      </w:pPr>
      <w:rPr>
        <w:rFonts w:hint="default"/>
        <w:b w:val="0"/>
      </w:rPr>
    </w:lvl>
    <w:lvl w:ilvl="1" w:tplc="04270019" w:tentative="1">
      <w:start w:val="1"/>
      <w:numFmt w:val="lowerLetter"/>
      <w:lvlText w:val="%2."/>
      <w:lvlJc w:val="left"/>
      <w:pPr>
        <w:ind w:left="3862" w:hanging="360"/>
      </w:pPr>
    </w:lvl>
    <w:lvl w:ilvl="2" w:tplc="0427001B" w:tentative="1">
      <w:start w:val="1"/>
      <w:numFmt w:val="lowerRoman"/>
      <w:lvlText w:val="%3."/>
      <w:lvlJc w:val="right"/>
      <w:pPr>
        <w:ind w:left="4582" w:hanging="180"/>
      </w:pPr>
    </w:lvl>
    <w:lvl w:ilvl="3" w:tplc="0427000F" w:tentative="1">
      <w:start w:val="1"/>
      <w:numFmt w:val="decimal"/>
      <w:lvlText w:val="%4."/>
      <w:lvlJc w:val="left"/>
      <w:pPr>
        <w:ind w:left="5302" w:hanging="360"/>
      </w:pPr>
    </w:lvl>
    <w:lvl w:ilvl="4" w:tplc="04270019" w:tentative="1">
      <w:start w:val="1"/>
      <w:numFmt w:val="lowerLetter"/>
      <w:lvlText w:val="%5."/>
      <w:lvlJc w:val="left"/>
      <w:pPr>
        <w:ind w:left="6022" w:hanging="360"/>
      </w:pPr>
    </w:lvl>
    <w:lvl w:ilvl="5" w:tplc="0427001B" w:tentative="1">
      <w:start w:val="1"/>
      <w:numFmt w:val="lowerRoman"/>
      <w:lvlText w:val="%6."/>
      <w:lvlJc w:val="right"/>
      <w:pPr>
        <w:ind w:left="6742" w:hanging="180"/>
      </w:pPr>
    </w:lvl>
    <w:lvl w:ilvl="6" w:tplc="0427000F" w:tentative="1">
      <w:start w:val="1"/>
      <w:numFmt w:val="decimal"/>
      <w:lvlText w:val="%7."/>
      <w:lvlJc w:val="left"/>
      <w:pPr>
        <w:ind w:left="7462" w:hanging="360"/>
      </w:pPr>
    </w:lvl>
    <w:lvl w:ilvl="7" w:tplc="04270019" w:tentative="1">
      <w:start w:val="1"/>
      <w:numFmt w:val="lowerLetter"/>
      <w:lvlText w:val="%8."/>
      <w:lvlJc w:val="left"/>
      <w:pPr>
        <w:ind w:left="8182" w:hanging="360"/>
      </w:pPr>
    </w:lvl>
    <w:lvl w:ilvl="8" w:tplc="0427001B" w:tentative="1">
      <w:start w:val="1"/>
      <w:numFmt w:val="lowerRoman"/>
      <w:lvlText w:val="%9."/>
      <w:lvlJc w:val="right"/>
      <w:pPr>
        <w:ind w:left="8902" w:hanging="180"/>
      </w:pPr>
    </w:lvl>
  </w:abstractNum>
  <w:abstractNum w:abstractNumId="23">
    <w:nsid w:val="67D10573"/>
    <w:multiLevelType w:val="multilevel"/>
    <w:tmpl w:val="2ED068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657EC6"/>
    <w:multiLevelType w:val="hybridMultilevel"/>
    <w:tmpl w:val="663A574A"/>
    <w:lvl w:ilvl="0" w:tplc="0D9C7986">
      <w:start w:val="1"/>
      <w:numFmt w:val="decimal"/>
      <w:lvlText w:val="%1."/>
      <w:lvlJc w:val="left"/>
      <w:pPr>
        <w:ind w:left="1976" w:hanging="112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6B2A7378"/>
    <w:multiLevelType w:val="multilevel"/>
    <w:tmpl w:val="41E0A77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7060605A"/>
    <w:multiLevelType w:val="multilevel"/>
    <w:tmpl w:val="4B881D04"/>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722D66C6"/>
    <w:multiLevelType w:val="hybridMultilevel"/>
    <w:tmpl w:val="E98082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87860C5"/>
    <w:multiLevelType w:val="multilevel"/>
    <w:tmpl w:val="5FBADCF6"/>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8DF4CC9"/>
    <w:multiLevelType w:val="multilevel"/>
    <w:tmpl w:val="0764D012"/>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B9C53C6"/>
    <w:multiLevelType w:val="multilevel"/>
    <w:tmpl w:val="4FBC50C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BFC3DC3"/>
    <w:multiLevelType w:val="multilevel"/>
    <w:tmpl w:val="60867034"/>
    <w:styleLink w:val="WW8Num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31"/>
  </w:num>
  <w:num w:numId="3">
    <w:abstractNumId w:val="25"/>
  </w:num>
  <w:num w:numId="4">
    <w:abstractNumId w:val="2"/>
  </w:num>
  <w:num w:numId="5">
    <w:abstractNumId w:val="6"/>
  </w:num>
  <w:num w:numId="6">
    <w:abstractNumId w:val="9"/>
  </w:num>
  <w:num w:numId="7">
    <w:abstractNumId w:val="26"/>
  </w:num>
  <w:num w:numId="8">
    <w:abstractNumId w:val="15"/>
  </w:num>
  <w:num w:numId="9">
    <w:abstractNumId w:val="8"/>
  </w:num>
  <w:num w:numId="10">
    <w:abstractNumId w:val="12"/>
  </w:num>
  <w:num w:numId="11">
    <w:abstractNumId w:val="1"/>
  </w:num>
  <w:num w:numId="12">
    <w:abstractNumId w:val="5"/>
  </w:num>
  <w:num w:numId="13">
    <w:abstractNumId w:val="16"/>
  </w:num>
  <w:num w:numId="14">
    <w:abstractNumId w:val="29"/>
  </w:num>
  <w:num w:numId="15">
    <w:abstractNumId w:val="28"/>
  </w:num>
  <w:num w:numId="16">
    <w:abstractNumId w:val="10"/>
  </w:num>
  <w:num w:numId="17">
    <w:abstractNumId w:val="30"/>
  </w:num>
  <w:num w:numId="18">
    <w:abstractNumId w:val="4"/>
  </w:num>
  <w:num w:numId="19">
    <w:abstractNumId w:val="18"/>
  </w:num>
  <w:num w:numId="20">
    <w:abstractNumId w:val="19"/>
  </w:num>
  <w:num w:numId="21">
    <w:abstractNumId w:val="13"/>
  </w:num>
  <w:num w:numId="22">
    <w:abstractNumId w:val="27"/>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 w:numId="28">
    <w:abstractNumId w:val="14"/>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EA"/>
    <w:rsid w:val="000042C3"/>
    <w:rsid w:val="000408FA"/>
    <w:rsid w:val="000564C3"/>
    <w:rsid w:val="00077E47"/>
    <w:rsid w:val="000A380C"/>
    <w:rsid w:val="000F1BA6"/>
    <w:rsid w:val="00100964"/>
    <w:rsid w:val="001048C2"/>
    <w:rsid w:val="00113546"/>
    <w:rsid w:val="001251D7"/>
    <w:rsid w:val="001315CB"/>
    <w:rsid w:val="00136EF1"/>
    <w:rsid w:val="00142F2C"/>
    <w:rsid w:val="001874D8"/>
    <w:rsid w:val="00195F42"/>
    <w:rsid w:val="001B58BE"/>
    <w:rsid w:val="001E662F"/>
    <w:rsid w:val="00213898"/>
    <w:rsid w:val="00222F52"/>
    <w:rsid w:val="0022663B"/>
    <w:rsid w:val="00227E01"/>
    <w:rsid w:val="002452C3"/>
    <w:rsid w:val="002552AC"/>
    <w:rsid w:val="002768CA"/>
    <w:rsid w:val="002B7ED7"/>
    <w:rsid w:val="002F13B2"/>
    <w:rsid w:val="00305CB8"/>
    <w:rsid w:val="003135EA"/>
    <w:rsid w:val="003144B9"/>
    <w:rsid w:val="003438CB"/>
    <w:rsid w:val="003556EA"/>
    <w:rsid w:val="00356BAF"/>
    <w:rsid w:val="00371AB6"/>
    <w:rsid w:val="003735D6"/>
    <w:rsid w:val="003738EC"/>
    <w:rsid w:val="00381E6F"/>
    <w:rsid w:val="003831EE"/>
    <w:rsid w:val="003834F7"/>
    <w:rsid w:val="0038575F"/>
    <w:rsid w:val="00386AE5"/>
    <w:rsid w:val="003926EF"/>
    <w:rsid w:val="003A125F"/>
    <w:rsid w:val="003A583F"/>
    <w:rsid w:val="003B3858"/>
    <w:rsid w:val="003B5E7E"/>
    <w:rsid w:val="003C1DFD"/>
    <w:rsid w:val="003C379B"/>
    <w:rsid w:val="003E1423"/>
    <w:rsid w:val="003E45A8"/>
    <w:rsid w:val="003E477A"/>
    <w:rsid w:val="004002B1"/>
    <w:rsid w:val="00406870"/>
    <w:rsid w:val="00415AEB"/>
    <w:rsid w:val="0046705C"/>
    <w:rsid w:val="00472154"/>
    <w:rsid w:val="004732A7"/>
    <w:rsid w:val="004746DB"/>
    <w:rsid w:val="00484EB2"/>
    <w:rsid w:val="004B2A4F"/>
    <w:rsid w:val="004C4209"/>
    <w:rsid w:val="004E21FA"/>
    <w:rsid w:val="00520ED5"/>
    <w:rsid w:val="0055669B"/>
    <w:rsid w:val="00563B8A"/>
    <w:rsid w:val="00587A7E"/>
    <w:rsid w:val="00587EDE"/>
    <w:rsid w:val="0059158B"/>
    <w:rsid w:val="005B5ACE"/>
    <w:rsid w:val="005B794D"/>
    <w:rsid w:val="005C1062"/>
    <w:rsid w:val="005C1C93"/>
    <w:rsid w:val="005E4C70"/>
    <w:rsid w:val="005E7A6A"/>
    <w:rsid w:val="005F20B4"/>
    <w:rsid w:val="005F645E"/>
    <w:rsid w:val="006238A1"/>
    <w:rsid w:val="00624FC0"/>
    <w:rsid w:val="006541CC"/>
    <w:rsid w:val="00666AD6"/>
    <w:rsid w:val="006A24EE"/>
    <w:rsid w:val="006B7BA6"/>
    <w:rsid w:val="006F4B35"/>
    <w:rsid w:val="006F7BD7"/>
    <w:rsid w:val="00711C9E"/>
    <w:rsid w:val="0073176A"/>
    <w:rsid w:val="0074290F"/>
    <w:rsid w:val="00752B7E"/>
    <w:rsid w:val="00785E68"/>
    <w:rsid w:val="007C29C4"/>
    <w:rsid w:val="007C502F"/>
    <w:rsid w:val="007D45FE"/>
    <w:rsid w:val="007D5AFE"/>
    <w:rsid w:val="007D7A26"/>
    <w:rsid w:val="0081265F"/>
    <w:rsid w:val="00820987"/>
    <w:rsid w:val="00832393"/>
    <w:rsid w:val="00857703"/>
    <w:rsid w:val="008B3A83"/>
    <w:rsid w:val="008C6A9E"/>
    <w:rsid w:val="008C7275"/>
    <w:rsid w:val="008D73AC"/>
    <w:rsid w:val="008F297E"/>
    <w:rsid w:val="008F3D99"/>
    <w:rsid w:val="009020A9"/>
    <w:rsid w:val="009237E3"/>
    <w:rsid w:val="009244BB"/>
    <w:rsid w:val="0093579A"/>
    <w:rsid w:val="0096723B"/>
    <w:rsid w:val="009A47F0"/>
    <w:rsid w:val="009B5936"/>
    <w:rsid w:val="009C62F1"/>
    <w:rsid w:val="009C7859"/>
    <w:rsid w:val="009D5261"/>
    <w:rsid w:val="00A003B4"/>
    <w:rsid w:val="00A054CC"/>
    <w:rsid w:val="00A26145"/>
    <w:rsid w:val="00A2712F"/>
    <w:rsid w:val="00A50CA6"/>
    <w:rsid w:val="00A815A3"/>
    <w:rsid w:val="00AB38BD"/>
    <w:rsid w:val="00AD3716"/>
    <w:rsid w:val="00AD3E5E"/>
    <w:rsid w:val="00AE7008"/>
    <w:rsid w:val="00B06814"/>
    <w:rsid w:val="00B102BC"/>
    <w:rsid w:val="00B10CF8"/>
    <w:rsid w:val="00B4778D"/>
    <w:rsid w:val="00B50B85"/>
    <w:rsid w:val="00B62356"/>
    <w:rsid w:val="00B639F9"/>
    <w:rsid w:val="00B715D7"/>
    <w:rsid w:val="00B835A5"/>
    <w:rsid w:val="00B87697"/>
    <w:rsid w:val="00BA3B32"/>
    <w:rsid w:val="00BB7285"/>
    <w:rsid w:val="00BC23F5"/>
    <w:rsid w:val="00BC541F"/>
    <w:rsid w:val="00BD3BE0"/>
    <w:rsid w:val="00BD695A"/>
    <w:rsid w:val="00BD7BA0"/>
    <w:rsid w:val="00BE07F4"/>
    <w:rsid w:val="00BE3B21"/>
    <w:rsid w:val="00BE77EC"/>
    <w:rsid w:val="00BF3C62"/>
    <w:rsid w:val="00C04238"/>
    <w:rsid w:val="00C3592B"/>
    <w:rsid w:val="00C70C01"/>
    <w:rsid w:val="00C7389B"/>
    <w:rsid w:val="00CC2F74"/>
    <w:rsid w:val="00CD13FF"/>
    <w:rsid w:val="00D12739"/>
    <w:rsid w:val="00D27184"/>
    <w:rsid w:val="00D37693"/>
    <w:rsid w:val="00D97354"/>
    <w:rsid w:val="00DE196B"/>
    <w:rsid w:val="00E06A7E"/>
    <w:rsid w:val="00E229E2"/>
    <w:rsid w:val="00E372D4"/>
    <w:rsid w:val="00E41D08"/>
    <w:rsid w:val="00E55370"/>
    <w:rsid w:val="00E64D17"/>
    <w:rsid w:val="00E66325"/>
    <w:rsid w:val="00E80BCF"/>
    <w:rsid w:val="00E8269C"/>
    <w:rsid w:val="00EB4DFE"/>
    <w:rsid w:val="00EB5244"/>
    <w:rsid w:val="00ED6819"/>
    <w:rsid w:val="00F014A8"/>
    <w:rsid w:val="00F04018"/>
    <w:rsid w:val="00F16C9C"/>
    <w:rsid w:val="00F313E5"/>
    <w:rsid w:val="00F35156"/>
    <w:rsid w:val="00F3517E"/>
    <w:rsid w:val="00F44DBC"/>
    <w:rsid w:val="00F47E26"/>
    <w:rsid w:val="00F66B21"/>
    <w:rsid w:val="00F71DBF"/>
    <w:rsid w:val="00F90AB2"/>
    <w:rsid w:val="00F91B77"/>
    <w:rsid w:val="00F93810"/>
    <w:rsid w:val="00FA3A69"/>
    <w:rsid w:val="00FB0B5D"/>
    <w:rsid w:val="00FD03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72677-0BA5-4635-B72C-05B2C119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Standard"/>
    <w:next w:val="Standard"/>
    <w:pPr>
      <w:keepNext/>
      <w:jc w:val="center"/>
      <w:outlineLvl w:val="0"/>
    </w:pPr>
    <w:rPr>
      <w:b/>
      <w:bCs/>
    </w:rPr>
  </w:style>
  <w:style w:type="paragraph" w:styleId="Antrat2">
    <w:name w:val="heading 2"/>
    <w:basedOn w:val="Standard"/>
    <w:next w:val="Standard"/>
    <w:qFormat/>
    <w:pPr>
      <w:keepNext/>
      <w:autoSpaceDE w:val="0"/>
      <w:outlineLvl w:val="1"/>
    </w:pPr>
    <w:rPr>
      <w:sz w:val="30"/>
      <w:szCs w:val="30"/>
    </w:rPr>
  </w:style>
  <w:style w:type="paragraph" w:styleId="Antrat3">
    <w:name w:val="heading 3"/>
    <w:basedOn w:val="Standard"/>
    <w:next w:val="Standard"/>
    <w:pPr>
      <w:keepNext/>
      <w:autoSpaceDE w:val="0"/>
      <w:outlineLvl w:val="2"/>
    </w:pPr>
    <w:rPr>
      <w:sz w:val="28"/>
      <w:szCs w:val="28"/>
    </w:rPr>
  </w:style>
  <w:style w:type="paragraph" w:styleId="Antrat4">
    <w:name w:val="heading 4"/>
    <w:basedOn w:val="Standard"/>
    <w:next w:val="Standard"/>
    <w:pPr>
      <w:keepNext/>
      <w:tabs>
        <w:tab w:val="left" w:pos="6237"/>
        <w:tab w:val="left" w:pos="6379"/>
      </w:tabs>
      <w:autoSpaceDE w:val="0"/>
      <w:ind w:right="-58"/>
      <w:outlineLvl w:val="3"/>
    </w:pPr>
    <w:rPr>
      <w:b/>
      <w:bCs/>
      <w:sz w:val="22"/>
      <w:szCs w:val="22"/>
    </w:rPr>
  </w:style>
  <w:style w:type="paragraph" w:styleId="Antrat5">
    <w:name w:val="heading 5"/>
    <w:basedOn w:val="Standard"/>
    <w:next w:val="Standard"/>
    <w:pPr>
      <w:keepNext/>
      <w:jc w:val="center"/>
      <w:outlineLvl w:val="4"/>
    </w:pPr>
    <w:rPr>
      <w:b/>
      <w:bCs/>
      <w:smallCaps/>
      <w:sz w:val="22"/>
      <w:szCs w:val="22"/>
    </w:rPr>
  </w:style>
  <w:style w:type="paragraph" w:styleId="Antrat6">
    <w:name w:val="heading 6"/>
    <w:basedOn w:val="Standard"/>
    <w:next w:val="Standard"/>
    <w:pPr>
      <w:keepNext/>
      <w:autoSpaceDE w:val="0"/>
      <w:outlineLvl w:val="5"/>
    </w:pPr>
    <w:rPr>
      <w:b/>
      <w:bCs/>
    </w:rPr>
  </w:style>
  <w:style w:type="paragraph" w:styleId="Antrat7">
    <w:name w:val="heading 7"/>
    <w:basedOn w:val="Standard"/>
    <w:next w:val="Standard"/>
    <w:pPr>
      <w:keepNext/>
      <w:ind w:left="5760"/>
      <w:outlineLvl w:val="6"/>
    </w:pPr>
    <w:rPr>
      <w:b/>
      <w:bCs/>
    </w:rPr>
  </w:style>
  <w:style w:type="paragraph" w:styleId="Antrat8">
    <w:name w:val="heading 8"/>
    <w:basedOn w:val="Standard"/>
    <w:next w:val="Standard"/>
    <w:pPr>
      <w:keepNext/>
      <w:autoSpaceDE w:val="0"/>
      <w:outlineLvl w:val="7"/>
    </w:pPr>
    <w:rPr>
      <w:i/>
      <w:iCs/>
      <w:sz w:val="22"/>
      <w:szCs w:val="22"/>
    </w:rPr>
  </w:style>
  <w:style w:type="paragraph" w:styleId="Antrat9">
    <w:name w:val="heading 9"/>
    <w:basedOn w:val="Standard"/>
    <w:next w:val="Standard"/>
    <w:pPr>
      <w:keepNext/>
      <w:ind w:right="-58"/>
      <w:jc w:val="both"/>
      <w:outlineLvl w:val="8"/>
    </w:pPr>
    <w:rPr>
      <w:i/>
      <w:iCs/>
      <w:smallCaps/>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rFonts w:eastAsia="Times New Roman" w:cs="Times New Roman"/>
      <w:color w:val="00000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avadinimas">
    <w:name w:val="Title"/>
    <w:basedOn w:val="Standard"/>
    <w:next w:val="Textbody"/>
    <w:link w:val="PavadinimasDiagrama"/>
    <w:qFormat/>
    <w:pPr>
      <w:keepNext/>
      <w:spacing w:before="240" w:after="120"/>
    </w:pPr>
    <w:rPr>
      <w:rFonts w:ascii="Arial" w:eastAsia="Lucida Sans Unicode" w:hAnsi="Arial" w:cs="Tahoma"/>
      <w:sz w:val="28"/>
      <w:szCs w:val="28"/>
    </w:rPr>
  </w:style>
  <w:style w:type="paragraph" w:styleId="Paantrat">
    <w:name w:val="Subtitle"/>
    <w:basedOn w:val="Pavadinimas"/>
    <w:next w:val="Textbody"/>
    <w:pPr>
      <w:jc w:val="center"/>
    </w:pPr>
    <w:rPr>
      <w:i/>
      <w:iCs/>
    </w:rPr>
  </w:style>
  <w:style w:type="paragraph" w:styleId="Sraas">
    <w:name w:val="List"/>
    <w:basedOn w:val="Textbody"/>
    <w:rPr>
      <w:rFonts w:cs="Tahoma"/>
    </w:rPr>
  </w:style>
  <w:style w:type="paragraph" w:styleId="Antra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styleId="Antrats">
    <w:name w:val="header"/>
    <w:basedOn w:val="Standard"/>
    <w:link w:val="AntratsDiagrama"/>
    <w:pPr>
      <w:tabs>
        <w:tab w:val="center" w:pos="4153"/>
        <w:tab w:val="right" w:pos="8306"/>
      </w:tabs>
    </w:pPr>
  </w:style>
  <w:style w:type="paragraph" w:styleId="Porat">
    <w:name w:val="footer"/>
    <w:basedOn w:val="Standard"/>
    <w:link w:val="PoratDiagrama"/>
    <w:uiPriority w:val="99"/>
    <w:pPr>
      <w:tabs>
        <w:tab w:val="center" w:pos="4153"/>
        <w:tab w:val="right" w:pos="8306"/>
      </w:tabs>
    </w:pPr>
  </w:style>
  <w:style w:type="paragraph" w:styleId="prastasiniatinklio">
    <w:name w:val="Normal (Web)"/>
    <w:basedOn w:val="Standard"/>
    <w:pPr>
      <w:widowControl w:val="0"/>
      <w:spacing w:before="280" w:after="280"/>
    </w:pPr>
    <w:rPr>
      <w:rFonts w:eastAsia="SimSun, 宋体" w:cs="Tahoma"/>
      <w:lang w:val="en-GB" w:bidi="hi-IN"/>
    </w:rPr>
  </w:style>
  <w:style w:type="paragraph" w:styleId="Debesliotekstas">
    <w:name w:val="Balloon Text"/>
    <w:basedOn w:val="Standard"/>
    <w:rPr>
      <w:rFonts w:ascii="Tahoma" w:hAnsi="Tahoma" w:cs="Tahoma"/>
      <w:sz w:val="16"/>
      <w:szCs w:val="16"/>
    </w:rPr>
  </w:style>
  <w:style w:type="paragraph" w:styleId="Paprastasistekstas">
    <w:name w:val="Plain Text"/>
    <w:basedOn w:val="Standard"/>
    <w:rPr>
      <w:rFonts w:ascii="Courier New" w:hAnsi="Courier New" w:cs="Courier New"/>
      <w:sz w:val="20"/>
      <w:szCs w:val="20"/>
      <w:lang w:val="en-GB"/>
    </w:rPr>
  </w:style>
  <w:style w:type="paragraph" w:styleId="Pagrindinistekstas2">
    <w:name w:val="Body Text 2"/>
    <w:basedOn w:val="Standard"/>
    <w:pPr>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Pavadinimas1">
    <w:name w:val="Pavadinimas1"/>
    <w:basedOn w:val="Standard"/>
    <w:pPr>
      <w:suppressLineNumbers/>
      <w:spacing w:before="120" w:after="120"/>
    </w:pPr>
    <w:rPr>
      <w:rFonts w:cs="Tahoma"/>
      <w:i/>
      <w:iCs/>
    </w:rPr>
  </w:style>
  <w:style w:type="paragraph" w:customStyle="1" w:styleId="Antrat10">
    <w:name w:val="Antraštė1"/>
    <w:basedOn w:val="Standard"/>
    <w:next w:val="Textbody"/>
    <w:pPr>
      <w:keepNext/>
      <w:spacing w:before="240" w:after="120"/>
    </w:pPr>
    <w:rPr>
      <w:rFonts w:ascii="Arial" w:eastAsia="Lucida Sans Unicode" w:hAnsi="Arial" w:cs="Tahoma"/>
      <w:sz w:val="28"/>
      <w:szCs w:val="28"/>
    </w:rPr>
  </w:style>
  <w:style w:type="paragraph" w:customStyle="1" w:styleId="Pavadinimas2">
    <w:name w:val="Pavadinimas2"/>
    <w:basedOn w:val="Standard"/>
    <w:pPr>
      <w:suppressLineNumbers/>
      <w:spacing w:before="120" w:after="120"/>
    </w:pPr>
    <w:rPr>
      <w:rFonts w:cs="Mangal"/>
      <w:i/>
      <w:iCs/>
    </w:rPr>
  </w:style>
  <w:style w:type="paragraph" w:customStyle="1" w:styleId="Antrat20">
    <w:name w:val="Antraštė2"/>
    <w:basedOn w:val="Standard"/>
    <w:next w:val="Textbody"/>
    <w:pPr>
      <w:keepNext/>
      <w:spacing w:before="240" w:after="120"/>
    </w:pPr>
    <w:rPr>
      <w:rFonts w:ascii="Arial" w:eastAsia="Lucida Sans Unicode" w:hAnsi="Arial" w:cs="Mangal"/>
      <w:sz w:val="28"/>
      <w:szCs w:val="28"/>
    </w:rPr>
  </w:style>
  <w:style w:type="paragraph" w:customStyle="1" w:styleId="Textbodyindent">
    <w:name w:val="Text body indent"/>
    <w:basedOn w:val="Standard"/>
    <w:pPr>
      <w:spacing w:after="120"/>
      <w:ind w:left="283"/>
    </w:pPr>
  </w:style>
  <w:style w:type="character" w:customStyle="1" w:styleId="Internetlink">
    <w:name w:val="Internet link"/>
    <w:basedOn w:val="Numatytasispastraiposriftas"/>
    <w:rPr>
      <w:color w:val="0000FF"/>
      <w:u w:val="single"/>
    </w:rPr>
  </w:style>
  <w:style w:type="character" w:customStyle="1" w:styleId="DebesliotekstasDiagrama">
    <w:name w:val="Debesėlio tekstas Diagrama"/>
    <w:rPr>
      <w:rFonts w:ascii="Tahoma" w:hAnsi="Tahoma" w:cs="Tahoma"/>
      <w:sz w:val="16"/>
      <w:szCs w:val="16"/>
      <w:lang w:val="en-GB"/>
    </w:rPr>
  </w:style>
  <w:style w:type="character" w:styleId="Puslapionumeris">
    <w:name w:val="page number"/>
    <w:basedOn w:val="Numatytasispastraiposriftas"/>
  </w:style>
  <w:style w:type="character" w:customStyle="1" w:styleId="statymonr">
    <w:name w:val="statymonr"/>
    <w:basedOn w:val="Numatytasispastraiposriftas"/>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NumberingSymbols">
    <w:name w:val="Numbering Symbols"/>
  </w:style>
  <w:style w:type="character" w:customStyle="1" w:styleId="WW-DefaultParagraphFont">
    <w:name w:val="WW-Default Paragraph Font"/>
  </w:style>
  <w:style w:type="numbering" w:customStyle="1" w:styleId="WW8Num3">
    <w:name w:val="WW8Num3"/>
    <w:basedOn w:val="Sraonra"/>
    <w:pPr>
      <w:numPr>
        <w:numId w:val="1"/>
      </w:numPr>
    </w:pPr>
  </w:style>
  <w:style w:type="numbering" w:customStyle="1" w:styleId="WW8Num2">
    <w:name w:val="WW8Num2"/>
    <w:basedOn w:val="Sraonra"/>
    <w:pPr>
      <w:numPr>
        <w:numId w:val="2"/>
      </w:numPr>
    </w:pPr>
  </w:style>
  <w:style w:type="numbering" w:customStyle="1" w:styleId="WW8Num1">
    <w:name w:val="WW8Num1"/>
    <w:basedOn w:val="Sraonra"/>
    <w:pPr>
      <w:numPr>
        <w:numId w:val="3"/>
      </w:numPr>
    </w:pPr>
  </w:style>
  <w:style w:type="numbering" w:customStyle="1" w:styleId="WW8Num4">
    <w:name w:val="WW8Num4"/>
    <w:basedOn w:val="Sraonra"/>
    <w:pPr>
      <w:numPr>
        <w:numId w:val="4"/>
      </w:numPr>
    </w:pPr>
  </w:style>
  <w:style w:type="numbering" w:customStyle="1" w:styleId="WW8Num5">
    <w:name w:val="WW8Num5"/>
    <w:basedOn w:val="Sraonra"/>
    <w:pPr>
      <w:numPr>
        <w:numId w:val="5"/>
      </w:numPr>
    </w:pPr>
  </w:style>
  <w:style w:type="numbering" w:customStyle="1" w:styleId="WW8Num6">
    <w:name w:val="WW8Num6"/>
    <w:basedOn w:val="Sraonra"/>
    <w:pPr>
      <w:numPr>
        <w:numId w:val="6"/>
      </w:numPr>
    </w:pPr>
  </w:style>
  <w:style w:type="numbering" w:customStyle="1" w:styleId="WW8Num7">
    <w:name w:val="WW8Num7"/>
    <w:basedOn w:val="Sraonra"/>
    <w:pPr>
      <w:numPr>
        <w:numId w:val="7"/>
      </w:numPr>
    </w:pPr>
  </w:style>
  <w:style w:type="numbering" w:customStyle="1" w:styleId="WW8Num8">
    <w:name w:val="WW8Num8"/>
    <w:basedOn w:val="Sraonra"/>
    <w:pPr>
      <w:numPr>
        <w:numId w:val="8"/>
      </w:numPr>
    </w:pPr>
  </w:style>
  <w:style w:type="numbering" w:customStyle="1" w:styleId="WW8Num9">
    <w:name w:val="WW8Num9"/>
    <w:basedOn w:val="Sraonra"/>
    <w:pPr>
      <w:numPr>
        <w:numId w:val="9"/>
      </w:numPr>
    </w:pPr>
  </w:style>
  <w:style w:type="numbering" w:customStyle="1" w:styleId="WW8Num10">
    <w:name w:val="WW8Num10"/>
    <w:basedOn w:val="Sraonra"/>
    <w:pPr>
      <w:numPr>
        <w:numId w:val="10"/>
      </w:numPr>
    </w:pPr>
  </w:style>
  <w:style w:type="numbering" w:customStyle="1" w:styleId="WW8Num11">
    <w:name w:val="WW8Num11"/>
    <w:basedOn w:val="Sraonra"/>
    <w:pPr>
      <w:numPr>
        <w:numId w:val="11"/>
      </w:numPr>
    </w:pPr>
  </w:style>
  <w:style w:type="numbering" w:customStyle="1" w:styleId="WW8Num12">
    <w:name w:val="WW8Num12"/>
    <w:basedOn w:val="Sraonra"/>
    <w:pPr>
      <w:numPr>
        <w:numId w:val="12"/>
      </w:numPr>
    </w:pPr>
  </w:style>
  <w:style w:type="numbering" w:customStyle="1" w:styleId="WW8Num13">
    <w:name w:val="WW8Num13"/>
    <w:basedOn w:val="Sraonra"/>
    <w:pPr>
      <w:numPr>
        <w:numId w:val="13"/>
      </w:numPr>
    </w:pPr>
  </w:style>
  <w:style w:type="numbering" w:customStyle="1" w:styleId="WW8Num14">
    <w:name w:val="WW8Num14"/>
    <w:basedOn w:val="Sraonra"/>
    <w:pPr>
      <w:numPr>
        <w:numId w:val="14"/>
      </w:numPr>
    </w:pPr>
  </w:style>
  <w:style w:type="numbering" w:customStyle="1" w:styleId="WW8Num15">
    <w:name w:val="WW8Num15"/>
    <w:basedOn w:val="Sraonra"/>
    <w:pPr>
      <w:numPr>
        <w:numId w:val="15"/>
      </w:numPr>
    </w:pPr>
  </w:style>
  <w:style w:type="numbering" w:customStyle="1" w:styleId="WW8Num16">
    <w:name w:val="WW8Num16"/>
    <w:basedOn w:val="Sraonra"/>
    <w:pPr>
      <w:numPr>
        <w:numId w:val="16"/>
      </w:numPr>
    </w:pPr>
  </w:style>
  <w:style w:type="numbering" w:customStyle="1" w:styleId="WW8Num17">
    <w:name w:val="WW8Num17"/>
    <w:basedOn w:val="Sraonra"/>
    <w:pPr>
      <w:numPr>
        <w:numId w:val="17"/>
      </w:numPr>
    </w:pPr>
  </w:style>
  <w:style w:type="numbering" w:customStyle="1" w:styleId="WW8Num18">
    <w:name w:val="WW8Num18"/>
    <w:basedOn w:val="Sraonra"/>
    <w:pPr>
      <w:numPr>
        <w:numId w:val="18"/>
      </w:numPr>
    </w:pPr>
  </w:style>
  <w:style w:type="numbering" w:customStyle="1" w:styleId="WW8Num19">
    <w:name w:val="WW8Num19"/>
    <w:basedOn w:val="Sraonra"/>
    <w:pPr>
      <w:numPr>
        <w:numId w:val="19"/>
      </w:numPr>
    </w:pPr>
  </w:style>
  <w:style w:type="paragraph" w:styleId="Sraopastraipa">
    <w:name w:val="List Paragraph"/>
    <w:basedOn w:val="prastasis"/>
    <w:link w:val="SraopastraipaDiagrama"/>
    <w:uiPriority w:val="99"/>
    <w:qFormat/>
    <w:rsid w:val="001251D7"/>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Pagrindinistekstas21">
    <w:name w:val="Pagrindinis tekstas 21"/>
    <w:basedOn w:val="prastasis"/>
    <w:rsid w:val="00CD13FF"/>
    <w:pPr>
      <w:autoSpaceDN/>
      <w:jc w:val="both"/>
      <w:textAlignment w:val="auto"/>
    </w:pPr>
    <w:rPr>
      <w:rFonts w:cs="Times New Roman"/>
      <w:kern w:val="0"/>
      <w:szCs w:val="20"/>
      <w:lang w:bidi="ar-SA"/>
    </w:rPr>
  </w:style>
  <w:style w:type="paragraph" w:styleId="Pagrindinistekstas">
    <w:name w:val="Body Text"/>
    <w:basedOn w:val="prastasis"/>
    <w:link w:val="PagrindinistekstasDiagrama"/>
    <w:uiPriority w:val="99"/>
    <w:semiHidden/>
    <w:unhideWhenUsed/>
    <w:rsid w:val="0046705C"/>
    <w:pPr>
      <w:spacing w:after="120"/>
    </w:pPr>
    <w:rPr>
      <w:szCs w:val="21"/>
    </w:rPr>
  </w:style>
  <w:style w:type="character" w:customStyle="1" w:styleId="PagrindinistekstasDiagrama">
    <w:name w:val="Pagrindinis tekstas Diagrama"/>
    <w:basedOn w:val="Numatytasispastraiposriftas"/>
    <w:link w:val="Pagrindinistekstas"/>
    <w:uiPriority w:val="99"/>
    <w:semiHidden/>
    <w:rsid w:val="0046705C"/>
    <w:rPr>
      <w:szCs w:val="21"/>
    </w:rPr>
  </w:style>
  <w:style w:type="character" w:customStyle="1" w:styleId="clear">
    <w:name w:val="clear"/>
    <w:rsid w:val="0046705C"/>
  </w:style>
  <w:style w:type="character" w:styleId="Hipersaitas">
    <w:name w:val="Hyperlink"/>
    <w:semiHidden/>
    <w:unhideWhenUsed/>
    <w:rsid w:val="00A50CA6"/>
    <w:rPr>
      <w:color w:val="000080"/>
      <w:u w:val="single"/>
    </w:rPr>
  </w:style>
  <w:style w:type="character" w:styleId="Komentaronuoroda">
    <w:name w:val="annotation reference"/>
    <w:uiPriority w:val="99"/>
    <w:semiHidden/>
    <w:unhideWhenUsed/>
    <w:rsid w:val="00A50CA6"/>
    <w:rPr>
      <w:sz w:val="16"/>
      <w:szCs w:val="16"/>
    </w:rPr>
  </w:style>
  <w:style w:type="character" w:customStyle="1" w:styleId="PavadinimasDiagrama">
    <w:name w:val="Pavadinimas Diagrama"/>
    <w:basedOn w:val="Numatytasispastraiposriftas"/>
    <w:link w:val="Pavadinimas"/>
    <w:rsid w:val="00356BAF"/>
    <w:rPr>
      <w:rFonts w:ascii="Arial" w:hAnsi="Arial" w:cs="Tahoma"/>
      <w:color w:val="000000"/>
      <w:sz w:val="28"/>
      <w:szCs w:val="28"/>
      <w:lang w:bidi="ar-SA"/>
    </w:rPr>
  </w:style>
  <w:style w:type="character" w:customStyle="1" w:styleId="AntratsDiagrama">
    <w:name w:val="Antraštės Diagrama"/>
    <w:basedOn w:val="Numatytasispastraiposriftas"/>
    <w:link w:val="Antrats"/>
    <w:rsid w:val="003735D6"/>
    <w:rPr>
      <w:rFonts w:eastAsia="Times New Roman" w:cs="Times New Roman"/>
      <w:color w:val="000000"/>
      <w:lang w:bidi="ar-SA"/>
    </w:rPr>
  </w:style>
  <w:style w:type="paragraph" w:styleId="Betarp">
    <w:name w:val="No Spacing"/>
    <w:uiPriority w:val="1"/>
    <w:qFormat/>
    <w:rsid w:val="001048C2"/>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oratDiagrama">
    <w:name w:val="Poraštė Diagrama"/>
    <w:basedOn w:val="Numatytasispastraiposriftas"/>
    <w:link w:val="Porat"/>
    <w:uiPriority w:val="99"/>
    <w:rsid w:val="00F35156"/>
    <w:rPr>
      <w:rFonts w:eastAsia="Times New Roman" w:cs="Times New Roman"/>
      <w:color w:val="000000"/>
      <w:lang w:bidi="ar-SA"/>
    </w:rPr>
  </w:style>
  <w:style w:type="paragraph" w:styleId="Pagrindiniotekstotrauka">
    <w:name w:val="Body Text Indent"/>
    <w:basedOn w:val="prastasis"/>
    <w:link w:val="PagrindiniotekstotraukaDiagrama"/>
    <w:uiPriority w:val="99"/>
    <w:semiHidden/>
    <w:unhideWhenUsed/>
    <w:rsid w:val="00820987"/>
    <w:pPr>
      <w:spacing w:after="120"/>
      <w:ind w:left="283"/>
    </w:pPr>
    <w:rPr>
      <w:szCs w:val="21"/>
    </w:rPr>
  </w:style>
  <w:style w:type="character" w:customStyle="1" w:styleId="PagrindiniotekstotraukaDiagrama">
    <w:name w:val="Pagrindinio teksto įtrauka Diagrama"/>
    <w:basedOn w:val="Numatytasispastraiposriftas"/>
    <w:link w:val="Pagrindiniotekstotrauka"/>
    <w:uiPriority w:val="99"/>
    <w:semiHidden/>
    <w:rsid w:val="00820987"/>
    <w:rPr>
      <w:szCs w:val="21"/>
    </w:rPr>
  </w:style>
  <w:style w:type="paragraph" w:styleId="Pagrindiniotekstotrauka2">
    <w:name w:val="Body Text Indent 2"/>
    <w:basedOn w:val="prastasis"/>
    <w:link w:val="Pagrindiniotekstotrauka2Diagrama"/>
    <w:uiPriority w:val="99"/>
    <w:semiHidden/>
    <w:unhideWhenUsed/>
    <w:rsid w:val="00820987"/>
    <w:pPr>
      <w:spacing w:after="120" w:line="480" w:lineRule="auto"/>
      <w:ind w:left="283"/>
    </w:pPr>
    <w:rPr>
      <w:szCs w:val="21"/>
    </w:rPr>
  </w:style>
  <w:style w:type="character" w:customStyle="1" w:styleId="Pagrindiniotekstotrauka2Diagrama">
    <w:name w:val="Pagrindinio teksto įtrauka 2 Diagrama"/>
    <w:basedOn w:val="Numatytasispastraiposriftas"/>
    <w:link w:val="Pagrindiniotekstotrauka2"/>
    <w:uiPriority w:val="99"/>
    <w:semiHidden/>
    <w:rsid w:val="00820987"/>
    <w:rPr>
      <w:szCs w:val="21"/>
    </w:rPr>
  </w:style>
  <w:style w:type="character" w:customStyle="1" w:styleId="FontStyle14">
    <w:name w:val="Font Style14"/>
    <w:rsid w:val="00820987"/>
    <w:rPr>
      <w:rFonts w:ascii="Times New Roman" w:hAnsi="Times New Roman" w:cs="Times New Roman"/>
      <w:sz w:val="22"/>
      <w:szCs w:val="22"/>
    </w:rPr>
  </w:style>
  <w:style w:type="paragraph" w:customStyle="1" w:styleId="Hyperlink1">
    <w:name w:val="Hyperlink1"/>
    <w:rsid w:val="00F44DBC"/>
    <w:pPr>
      <w:widowControl/>
      <w:suppressAutoHyphens w:val="0"/>
      <w:autoSpaceDE w:val="0"/>
      <w:adjustRightInd w:val="0"/>
      <w:ind w:firstLine="312"/>
      <w:jc w:val="both"/>
      <w:textAlignment w:val="auto"/>
    </w:pPr>
    <w:rPr>
      <w:rFonts w:ascii="TimesLT" w:eastAsia="Times New Roman" w:hAnsi="TimesLT" w:cs="Times New Roman"/>
      <w:kern w:val="0"/>
      <w:sz w:val="20"/>
      <w:szCs w:val="20"/>
      <w:lang w:val="en-US" w:eastAsia="en-US" w:bidi="ar-SA"/>
    </w:rPr>
  </w:style>
  <w:style w:type="character" w:styleId="Grietas">
    <w:name w:val="Strong"/>
    <w:basedOn w:val="Numatytasispastraiposriftas"/>
    <w:uiPriority w:val="22"/>
    <w:qFormat/>
    <w:rsid w:val="00E372D4"/>
    <w:rPr>
      <w:b/>
      <w:bCs/>
    </w:rPr>
  </w:style>
  <w:style w:type="character" w:styleId="Emfaz">
    <w:name w:val="Emphasis"/>
    <w:basedOn w:val="Numatytasispastraiposriftas"/>
    <w:uiPriority w:val="20"/>
    <w:qFormat/>
    <w:rsid w:val="00E372D4"/>
    <w:rPr>
      <w:i/>
      <w:iCs/>
    </w:rPr>
  </w:style>
  <w:style w:type="character" w:customStyle="1" w:styleId="SraopastraipaDiagrama">
    <w:name w:val="Sąrašo pastraipa Diagrama"/>
    <w:link w:val="Sraopastraipa"/>
    <w:uiPriority w:val="99"/>
    <w:locked/>
    <w:rsid w:val="003135EA"/>
    <w:rPr>
      <w:rFonts w:asciiTheme="minorHAnsi" w:eastAsiaTheme="minorHAnsi" w:hAnsiTheme="minorHAnsi" w:cstheme="minorBidi"/>
      <w:kern w:val="0"/>
      <w:sz w:val="22"/>
      <w:szCs w:val="22"/>
      <w:lang w:eastAsia="en-US" w:bidi="ar-SA"/>
    </w:rPr>
  </w:style>
  <w:style w:type="character" w:customStyle="1" w:styleId="FontStyle11">
    <w:name w:val="Font Style11"/>
    <w:uiPriority w:val="99"/>
    <w:rsid w:val="003135E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214703902">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01702334">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03610093">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585602202">
      <w:bodyDiv w:val="1"/>
      <w:marLeft w:val="0"/>
      <w:marRight w:val="0"/>
      <w:marTop w:val="0"/>
      <w:marBottom w:val="0"/>
      <w:divBdr>
        <w:top w:val="none" w:sz="0" w:space="0" w:color="auto"/>
        <w:left w:val="none" w:sz="0" w:space="0" w:color="auto"/>
        <w:bottom w:val="none" w:sz="0" w:space="0" w:color="auto"/>
        <w:right w:val="none" w:sz="0" w:space="0" w:color="auto"/>
      </w:divBdr>
    </w:div>
    <w:div w:id="1667631998">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121098651">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DĖL TURTO NURAŠYMO</vt:lpstr>
    </vt:vector>
  </TitlesOfParts>
  <Company>Hewlett-Packard Company</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Laura</dc:creator>
  <cp:lastModifiedBy>Windows User</cp:lastModifiedBy>
  <cp:revision>2</cp:revision>
  <cp:lastPrinted>2017-05-30T13:30:00Z</cp:lastPrinted>
  <dcterms:created xsi:type="dcterms:W3CDTF">2019-09-27T08:53:00Z</dcterms:created>
  <dcterms:modified xsi:type="dcterms:W3CDTF">2019-09-27T08:53:00Z</dcterms:modified>
</cp:coreProperties>
</file>